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605" w:rsidRPr="00094839" w:rsidRDefault="000E4605" w:rsidP="000E4605">
      <w:pPr>
        <w:jc w:val="right"/>
        <w:rPr>
          <w:b/>
          <w:bCs/>
        </w:rPr>
      </w:pPr>
      <w:r>
        <w:rPr>
          <w:b/>
          <w:bCs/>
        </w:rPr>
        <w:t>Приложение № 10</w:t>
      </w:r>
      <w:r w:rsidRPr="00094839">
        <w:rPr>
          <w:b/>
          <w:bCs/>
        </w:rPr>
        <w:t xml:space="preserve"> к Регламенту</w:t>
      </w:r>
    </w:p>
    <w:p w:rsidR="000E4605" w:rsidRDefault="000E4605" w:rsidP="000E4605">
      <w:pPr>
        <w:jc w:val="right"/>
        <w:rPr>
          <w:bCs/>
        </w:rPr>
      </w:pPr>
      <w:r>
        <w:rPr>
          <w:bCs/>
        </w:rPr>
        <w:t>Общая с</w:t>
      </w:r>
      <w:r w:rsidRPr="00297ADB">
        <w:rPr>
          <w:bCs/>
        </w:rPr>
        <w:t xml:space="preserve">труктура </w:t>
      </w:r>
      <w:r>
        <w:rPr>
          <w:bCs/>
        </w:rPr>
        <w:t xml:space="preserve"> квалифицированного </w:t>
      </w:r>
      <w:r w:rsidRPr="00297ADB">
        <w:rPr>
          <w:bCs/>
        </w:rPr>
        <w:t>сертификата ключа</w:t>
      </w:r>
      <w:r>
        <w:rPr>
          <w:bCs/>
        </w:rPr>
        <w:t xml:space="preserve"> </w:t>
      </w:r>
    </w:p>
    <w:p w:rsidR="000E4605" w:rsidRPr="00297ADB" w:rsidRDefault="000E4605" w:rsidP="000E4605">
      <w:pPr>
        <w:jc w:val="right"/>
        <w:rPr>
          <w:bCs/>
        </w:rPr>
      </w:pPr>
      <w:r>
        <w:rPr>
          <w:bCs/>
        </w:rPr>
        <w:t xml:space="preserve">проверки электронной </w:t>
      </w:r>
      <w:r w:rsidRPr="00297ADB">
        <w:rPr>
          <w:bCs/>
        </w:rPr>
        <w:t xml:space="preserve">подписи </w:t>
      </w:r>
    </w:p>
    <w:p w:rsidR="000E4605" w:rsidRPr="00094839" w:rsidRDefault="000E4605" w:rsidP="000E4605">
      <w:pPr>
        <w:pStyle w:val="11p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5400"/>
      </w:tblGrid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:rsidR="000E4605" w:rsidRPr="0020732E" w:rsidRDefault="000E4605" w:rsidP="005B7F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0732E">
              <w:rPr>
                <w:b/>
                <w:bCs/>
              </w:rPr>
              <w:t>Название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:rsidR="000E4605" w:rsidRPr="0020732E" w:rsidRDefault="000E4605" w:rsidP="005B7F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0732E">
              <w:rPr>
                <w:b/>
                <w:bCs/>
              </w:rPr>
              <w:t>Описание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:rsidR="000E4605" w:rsidRPr="002B1610" w:rsidRDefault="000E4605" w:rsidP="005B7FFE">
            <w:pPr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 w:rsidRPr="002B1610">
              <w:rPr>
                <w:b/>
                <w:bCs/>
                <w:noProof/>
                <w:sz w:val="18"/>
                <w:szCs w:val="18"/>
              </w:rPr>
              <w:t>Содержание</w:t>
            </w:r>
          </w:p>
        </w:tc>
      </w:tr>
      <w:tr w:rsidR="000E4605" w:rsidRPr="00C36B34" w:rsidTr="005B7FFE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C36B34">
              <w:rPr>
                <w:b/>
                <w:bCs/>
                <w:noProof/>
                <w:sz w:val="18"/>
                <w:szCs w:val="18"/>
              </w:rPr>
              <w:t>Базовые поля сертификата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Version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Версия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 xml:space="preserve">V3 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Serial Number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Серийный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r w:rsidRPr="00C36B34">
              <w:rPr>
                <w:sz w:val="18"/>
                <w:szCs w:val="18"/>
              </w:rPr>
              <w:t>номер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Уникальный </w:t>
            </w:r>
            <w:r w:rsidRPr="00C36B34">
              <w:rPr>
                <w:noProof/>
                <w:sz w:val="18"/>
                <w:szCs w:val="18"/>
              </w:rPr>
              <w:t>серийный номер сертификата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Signature Algorithm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Алгоритм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r w:rsidRPr="00C36B34">
              <w:rPr>
                <w:sz w:val="18"/>
                <w:szCs w:val="18"/>
              </w:rPr>
              <w:t>подписи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34.11/34.10-2001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Issuer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Издатель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B8032D" w:rsidRDefault="000E4605" w:rsidP="005B7F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Атрибуты имени Удостоверяющего центра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Validity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Period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Срок действия сертифик</w:t>
            </w:r>
            <w:r w:rsidRPr="00C36B34">
              <w:rPr>
                <w:sz w:val="18"/>
                <w:szCs w:val="18"/>
              </w:rPr>
              <w:t>а</w:t>
            </w:r>
            <w:r w:rsidRPr="00C36B34">
              <w:rPr>
                <w:sz w:val="18"/>
                <w:szCs w:val="18"/>
              </w:rPr>
              <w:t>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Действителен с: дд.мм.гггг чч:мм:сс GMT </w:t>
            </w:r>
          </w:p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Действителен по: дд.мм.гггг чч:мм:сс GMT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Subject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Владелец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Атрибуты имени Владельца сертификата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Public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Key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Открытый ключ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Открытый ключ (алгоритм </w:t>
            </w: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34.10-2001)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Issuer Signature Alg</w:t>
            </w:r>
            <w:r w:rsidRPr="00C36B34">
              <w:rPr>
                <w:sz w:val="18"/>
                <w:szCs w:val="18"/>
                <w:lang w:val="en-US"/>
              </w:rPr>
              <w:t>o</w:t>
            </w:r>
            <w:r w:rsidRPr="00C36B34">
              <w:rPr>
                <w:sz w:val="18"/>
                <w:szCs w:val="18"/>
                <w:lang w:val="en-US"/>
              </w:rPr>
              <w:t>rithm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Алгоритм подписи издат</w:t>
            </w:r>
            <w:r w:rsidRPr="00C36B34">
              <w:rPr>
                <w:sz w:val="18"/>
                <w:szCs w:val="18"/>
              </w:rPr>
              <w:t>е</w:t>
            </w:r>
            <w:r w:rsidRPr="00C36B34">
              <w:rPr>
                <w:sz w:val="18"/>
                <w:szCs w:val="18"/>
              </w:rPr>
              <w:t>ля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ГОСТ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  <w:lang w:val="en-US"/>
              </w:rPr>
              <w:t xml:space="preserve"> 34.11/34.10-2001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Issuer Sign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ЭЦП издателя сертифик</w:t>
            </w:r>
            <w:r w:rsidRPr="00C36B34">
              <w:rPr>
                <w:sz w:val="18"/>
                <w:szCs w:val="18"/>
              </w:rPr>
              <w:t>а</w:t>
            </w:r>
            <w:r w:rsidRPr="00C36B34">
              <w:rPr>
                <w:sz w:val="18"/>
                <w:szCs w:val="18"/>
              </w:rPr>
              <w:t>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Подпись издателя в соответствии с </w:t>
            </w: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34.11/34.10-2001</w:t>
            </w:r>
          </w:p>
        </w:tc>
      </w:tr>
      <w:tr w:rsidR="000E4605" w:rsidRPr="00C36B34" w:rsidTr="005B7FFE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Дополнения</w:t>
            </w:r>
            <w:r w:rsidRPr="00C36B34">
              <w:rPr>
                <w:b/>
                <w:bCs/>
                <w:noProof/>
                <w:sz w:val="18"/>
                <w:szCs w:val="18"/>
              </w:rPr>
              <w:t xml:space="preserve"> сертификата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 xml:space="preserve">Key Usage (critical)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Использование ключа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rPr>
                <w:iCs/>
                <w:noProof/>
                <w:sz w:val="18"/>
                <w:szCs w:val="18"/>
              </w:rPr>
            </w:pPr>
            <w:r w:rsidRPr="00177B01">
              <w:rPr>
                <w:sz w:val="18"/>
                <w:szCs w:val="18"/>
              </w:rPr>
              <w:t xml:space="preserve">Проверка ЭП </w:t>
            </w:r>
            <w:proofErr w:type="gramStart"/>
            <w:r w:rsidRPr="00177B01">
              <w:rPr>
                <w:sz w:val="18"/>
                <w:szCs w:val="18"/>
              </w:rPr>
              <w:t>под</w:t>
            </w:r>
            <w:proofErr w:type="gramEnd"/>
            <w:r w:rsidRPr="00177B01">
              <w:rPr>
                <w:sz w:val="18"/>
                <w:szCs w:val="18"/>
              </w:rPr>
              <w:t xml:space="preserve"> </w:t>
            </w:r>
            <w:proofErr w:type="gramStart"/>
            <w:r w:rsidRPr="00177B01">
              <w:rPr>
                <w:sz w:val="18"/>
                <w:szCs w:val="18"/>
              </w:rPr>
              <w:t>ЭД</w:t>
            </w:r>
            <w:proofErr w:type="gramEnd"/>
            <w:r w:rsidRPr="00177B01">
              <w:rPr>
                <w:sz w:val="18"/>
                <w:szCs w:val="18"/>
              </w:rPr>
              <w:t xml:space="preserve"> (кроме сертификатов и списков от</w:t>
            </w:r>
            <w:r w:rsidRPr="00177B01">
              <w:rPr>
                <w:sz w:val="18"/>
                <w:szCs w:val="18"/>
              </w:rPr>
              <w:t>о</w:t>
            </w:r>
            <w:r w:rsidRPr="00177B01">
              <w:rPr>
                <w:sz w:val="18"/>
                <w:szCs w:val="18"/>
              </w:rPr>
              <w:t>званных сертификатов)</w:t>
            </w:r>
            <w:r>
              <w:rPr>
                <w:sz w:val="18"/>
                <w:szCs w:val="18"/>
              </w:rPr>
              <w:t>; н</w:t>
            </w:r>
            <w:r w:rsidRPr="00177B01">
              <w:rPr>
                <w:sz w:val="18"/>
                <w:szCs w:val="18"/>
              </w:rPr>
              <w:t>евозможность отказа от ЭП под ЭД (кроме серт</w:t>
            </w:r>
            <w:r w:rsidRPr="00177B01">
              <w:rPr>
                <w:sz w:val="18"/>
                <w:szCs w:val="18"/>
              </w:rPr>
              <w:t>и</w:t>
            </w:r>
            <w:r w:rsidRPr="00177B01">
              <w:rPr>
                <w:sz w:val="18"/>
                <w:szCs w:val="18"/>
              </w:rPr>
              <w:t>фикатов и списков отозванных сертификатов)</w:t>
            </w:r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з</w:t>
            </w:r>
            <w:r w:rsidRPr="00177B01">
              <w:rPr>
                <w:sz w:val="18"/>
                <w:szCs w:val="18"/>
              </w:rPr>
              <w:t>ашифрование</w:t>
            </w:r>
            <w:proofErr w:type="spellEnd"/>
            <w:r w:rsidRPr="00177B01">
              <w:rPr>
                <w:sz w:val="18"/>
                <w:szCs w:val="18"/>
              </w:rPr>
              <w:t xml:space="preserve"> закр</w:t>
            </w:r>
            <w:r w:rsidRPr="00177B01">
              <w:rPr>
                <w:sz w:val="18"/>
                <w:szCs w:val="18"/>
              </w:rPr>
              <w:t>ы</w:t>
            </w:r>
            <w:r w:rsidRPr="00177B01">
              <w:rPr>
                <w:sz w:val="18"/>
                <w:szCs w:val="18"/>
              </w:rPr>
              <w:t>тых и секретных ключей</w:t>
            </w:r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з</w:t>
            </w:r>
            <w:r w:rsidRPr="00177B01">
              <w:rPr>
                <w:sz w:val="18"/>
                <w:szCs w:val="18"/>
              </w:rPr>
              <w:t>ашифрование</w:t>
            </w:r>
            <w:proofErr w:type="spellEnd"/>
            <w:r w:rsidRPr="00177B01">
              <w:rPr>
                <w:sz w:val="18"/>
                <w:szCs w:val="18"/>
              </w:rPr>
              <w:t xml:space="preserve"> данных</w:t>
            </w:r>
            <w:r>
              <w:rPr>
                <w:sz w:val="18"/>
                <w:szCs w:val="18"/>
              </w:rPr>
              <w:t>; с</w:t>
            </w:r>
            <w:r w:rsidRPr="00177B01">
              <w:rPr>
                <w:sz w:val="18"/>
                <w:szCs w:val="18"/>
              </w:rPr>
              <w:t>огласование кл</w:t>
            </w:r>
            <w:r w:rsidRPr="00177B01">
              <w:rPr>
                <w:sz w:val="18"/>
                <w:szCs w:val="18"/>
              </w:rPr>
              <w:t>ю</w:t>
            </w:r>
            <w:r w:rsidRPr="00177B01">
              <w:rPr>
                <w:sz w:val="18"/>
                <w:szCs w:val="18"/>
              </w:rPr>
              <w:t>чей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297ADB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Subject</w:t>
            </w:r>
            <w:r w:rsidRPr="00297ADB">
              <w:rPr>
                <w:noProof/>
                <w:sz w:val="18"/>
                <w:szCs w:val="18"/>
              </w:rPr>
              <w:t xml:space="preserve"> </w:t>
            </w:r>
            <w:r w:rsidRPr="00C36B34">
              <w:rPr>
                <w:noProof/>
                <w:sz w:val="18"/>
                <w:szCs w:val="18"/>
                <w:lang w:val="en-US"/>
              </w:rPr>
              <w:t>Key</w:t>
            </w:r>
            <w:r w:rsidRPr="00297ADB">
              <w:rPr>
                <w:noProof/>
                <w:sz w:val="18"/>
                <w:szCs w:val="18"/>
              </w:rPr>
              <w:t xml:space="preserve"> </w:t>
            </w:r>
            <w:r w:rsidRPr="00C36B34">
              <w:rPr>
                <w:noProof/>
                <w:sz w:val="18"/>
                <w:szCs w:val="18"/>
                <w:lang w:val="en-US"/>
              </w:rPr>
              <w:t>Idendifier</w:t>
            </w:r>
            <w:r w:rsidRPr="00297ADB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Идентификатор ключа владельца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Идентификатор закрытого ключа владельца сертификата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Authority Key Identifier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Идентификатор ключа издателя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D7739F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Идентификатор закрытого ключа </w:t>
            </w:r>
            <w:r>
              <w:rPr>
                <w:iCs/>
                <w:noProof/>
                <w:sz w:val="18"/>
                <w:szCs w:val="18"/>
              </w:rPr>
              <w:t>Удостоверяющего ц</w:t>
            </w:r>
            <w:r w:rsidRPr="00C36B34">
              <w:rPr>
                <w:iCs/>
                <w:noProof/>
                <w:sz w:val="18"/>
                <w:szCs w:val="18"/>
              </w:rPr>
              <w:t>ентра</w:t>
            </w:r>
            <w:r w:rsidRPr="00D7739F">
              <w:rPr>
                <w:noProof/>
                <w:sz w:val="18"/>
                <w:szCs w:val="18"/>
              </w:rPr>
              <w:t>, которым подписан данный сертификат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Certificate Policies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Политики сертифика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3A55F8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highlight w:val="lightGray"/>
              </w:rPr>
            </w:pPr>
            <w:r w:rsidRPr="00177B01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177B01">
              <w:rPr>
                <w:sz w:val="18"/>
                <w:szCs w:val="18"/>
              </w:rPr>
              <w:t>соответствии</w:t>
            </w:r>
            <w:proofErr w:type="gramEnd"/>
            <w:r w:rsidRPr="00177B01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CRL Distribution Points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Точки распространения списка отозванных серт</w:t>
            </w:r>
            <w:r w:rsidRPr="00C36B34">
              <w:rPr>
                <w:sz w:val="18"/>
                <w:szCs w:val="18"/>
              </w:rPr>
              <w:t>и</w:t>
            </w:r>
            <w:r w:rsidRPr="00C36B34">
              <w:rPr>
                <w:sz w:val="18"/>
                <w:szCs w:val="18"/>
              </w:rPr>
              <w:t>фикатов (CRL)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iCs/>
                <w:noProof/>
                <w:sz w:val="18"/>
                <w:szCs w:val="18"/>
              </w:rPr>
            </w:pPr>
            <w:r w:rsidRPr="00F92175">
              <w:rPr>
                <w:sz w:val="18"/>
                <w:szCs w:val="18"/>
              </w:rPr>
              <w:t>Адре</w:t>
            </w:r>
            <w:r>
              <w:rPr>
                <w:sz w:val="18"/>
                <w:szCs w:val="18"/>
              </w:rPr>
              <w:t xml:space="preserve">са, по которым </w:t>
            </w:r>
            <w:proofErr w:type="gramStart"/>
            <w:r>
              <w:rPr>
                <w:sz w:val="18"/>
                <w:szCs w:val="18"/>
              </w:rPr>
              <w:t>Удостоверяющий</w:t>
            </w:r>
            <w:proofErr w:type="gramEnd"/>
            <w:r>
              <w:rPr>
                <w:sz w:val="18"/>
                <w:szCs w:val="18"/>
              </w:rPr>
              <w:t xml:space="preserve"> центр публикует Списки 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званных сертификатов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Authority Information Access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D7739F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Точки </w:t>
            </w:r>
            <w:proofErr w:type="gramStart"/>
            <w:r w:rsidRPr="00C36B34">
              <w:rPr>
                <w:sz w:val="18"/>
                <w:szCs w:val="18"/>
              </w:rPr>
              <w:t xml:space="preserve">распространения сертификата ключа </w:t>
            </w:r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верки электронной </w:t>
            </w:r>
            <w:r w:rsidRPr="00C36B34">
              <w:rPr>
                <w:sz w:val="18"/>
                <w:szCs w:val="18"/>
              </w:rPr>
              <w:t>подп</w:t>
            </w:r>
            <w:r w:rsidRPr="00C36B34">
              <w:rPr>
                <w:sz w:val="18"/>
                <w:szCs w:val="18"/>
              </w:rPr>
              <w:t>и</w:t>
            </w:r>
            <w:r w:rsidRPr="00C36B34">
              <w:rPr>
                <w:sz w:val="18"/>
                <w:szCs w:val="18"/>
              </w:rPr>
              <w:t xml:space="preserve">си </w:t>
            </w:r>
            <w:r w:rsidRPr="00C36B34">
              <w:rPr>
                <w:iCs/>
                <w:noProof/>
                <w:sz w:val="18"/>
                <w:szCs w:val="18"/>
              </w:rPr>
              <w:t>Уполномоченного лица</w:t>
            </w:r>
            <w:r w:rsidRPr="00D7739F">
              <w:rPr>
                <w:noProof/>
                <w:sz w:val="18"/>
                <w:szCs w:val="18"/>
              </w:rPr>
              <w:t xml:space="preserve"> </w:t>
            </w:r>
            <w:r w:rsidRPr="00C36B34">
              <w:rPr>
                <w:iCs/>
                <w:noProof/>
                <w:sz w:val="18"/>
                <w:szCs w:val="18"/>
              </w:rPr>
              <w:t xml:space="preserve">Удостоверяющего </w:t>
            </w:r>
            <w:r>
              <w:rPr>
                <w:iCs/>
                <w:noProof/>
                <w:sz w:val="18"/>
                <w:szCs w:val="18"/>
              </w:rPr>
              <w:t>ц</w:t>
            </w:r>
            <w:r w:rsidRPr="00C36B34">
              <w:rPr>
                <w:iCs/>
                <w:noProof/>
                <w:sz w:val="18"/>
                <w:szCs w:val="18"/>
              </w:rPr>
              <w:t>ентра</w:t>
            </w:r>
            <w:proofErr w:type="gramEnd"/>
            <w:r w:rsidRPr="00C36B34">
              <w:rPr>
                <w:i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E060CB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177B01">
              <w:rPr>
                <w:sz w:val="18"/>
                <w:szCs w:val="18"/>
              </w:rPr>
              <w:t xml:space="preserve">Адреса, по которым Удостоверяющий центр опубликовал Сертификат </w:t>
            </w:r>
            <w:r>
              <w:rPr>
                <w:sz w:val="18"/>
                <w:szCs w:val="18"/>
              </w:rPr>
              <w:t>Удостоверяющего центра</w:t>
            </w:r>
            <w:r w:rsidRPr="00177B01">
              <w:rPr>
                <w:sz w:val="18"/>
                <w:szCs w:val="18"/>
              </w:rPr>
              <w:t>, атрибуты имени которого ук</w:t>
            </w:r>
            <w:r w:rsidRPr="00177B01">
              <w:rPr>
                <w:sz w:val="18"/>
                <w:szCs w:val="18"/>
              </w:rPr>
              <w:t>а</w:t>
            </w:r>
            <w:r w:rsidRPr="00177B01">
              <w:rPr>
                <w:sz w:val="18"/>
                <w:szCs w:val="18"/>
              </w:rPr>
              <w:t>заны в поле «Издатель сертификата»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SubjectSignTool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средства ЭП, используемое вл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дельцем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C36B34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122AF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2122AF">
              <w:rPr>
                <w:sz w:val="18"/>
                <w:szCs w:val="18"/>
              </w:rPr>
              <w:t>соответствии</w:t>
            </w:r>
            <w:proofErr w:type="gramEnd"/>
            <w:r w:rsidRPr="002122AF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  <w:tr w:rsidR="000E4605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Default="000E4605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IssuerSignTool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средств ЭП и средств УЦ, которые использованы для созд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ключа ЭП, ключа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верки ЭП, сертификата, а также реквизиты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тов, подтверждающих соответствие указанных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ебованиям, установленным 63-ФЗ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605" w:rsidRPr="002122AF" w:rsidRDefault="000E4605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122AF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2122AF">
              <w:rPr>
                <w:sz w:val="18"/>
                <w:szCs w:val="18"/>
              </w:rPr>
              <w:t>соответствии</w:t>
            </w:r>
            <w:proofErr w:type="gramEnd"/>
            <w:r w:rsidRPr="002122AF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C1"/>
    <w:rsid w:val="000E4605"/>
    <w:rsid w:val="00A259C1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0E4605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0E4605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2012-10-16T09:58:00Z</dcterms:created>
  <dcterms:modified xsi:type="dcterms:W3CDTF">2012-10-16T09:59:00Z</dcterms:modified>
</cp:coreProperties>
</file>